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6"/>
        <w:gridCol w:w="6866"/>
      </w:tblGrid>
      <w:tr w:rsidR="001E7E39" w:rsidTr="001E7E39">
        <w:tc>
          <w:tcPr>
            <w:tcW w:w="2196" w:type="dxa"/>
            <w:tcBorders>
              <w:bottom w:val="single" w:sz="4" w:space="0" w:color="auto"/>
            </w:tcBorders>
          </w:tcPr>
          <w:p w:rsidR="001E7E39" w:rsidRDefault="001E7E39">
            <w:r w:rsidRPr="001E7E39">
              <w:rPr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1" name="Bilde 1" descr="C:\Users\Bruker\Desktop\Sagene_logo_farger_35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ker\Desktop\Sagene_logo_farger_35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1E7E39" w:rsidRDefault="001E7E39" w:rsidP="001E7E39">
            <w:pPr>
              <w:pStyle w:val="Overskrift1"/>
              <w:jc w:val="center"/>
              <w:outlineLvl w:val="0"/>
            </w:pPr>
            <w:r>
              <w:t>Rollebeskrivelse</w:t>
            </w:r>
          </w:p>
          <w:p w:rsidR="001E7E39" w:rsidRPr="001E7E39" w:rsidRDefault="00BE5DB0" w:rsidP="001E7E39">
            <w:pPr>
              <w:pStyle w:val="Overskrift1"/>
              <w:jc w:val="center"/>
              <w:outlineLvl w:val="0"/>
            </w:pPr>
            <w:r>
              <w:t>Dommeransvarlig</w:t>
            </w:r>
          </w:p>
        </w:tc>
      </w:tr>
    </w:tbl>
    <w:p w:rsidR="005D3902" w:rsidRDefault="005D3902"/>
    <w:p w:rsidR="001E7E39" w:rsidRDefault="001E7E39" w:rsidP="001E7E39">
      <w:pPr>
        <w:pStyle w:val="Overskrift1"/>
      </w:pPr>
      <w:r>
        <w:t>Rollebeskrivelse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6"/>
        <w:gridCol w:w="6866"/>
      </w:tblGrid>
      <w:tr w:rsidR="00022A29" w:rsidTr="006A3FDB">
        <w:tc>
          <w:tcPr>
            <w:tcW w:w="2196" w:type="dxa"/>
          </w:tcPr>
          <w:p w:rsidR="00022A29" w:rsidRDefault="00796DEC" w:rsidP="006A3FDB">
            <w:r>
              <w:t>B</w:t>
            </w:r>
            <w:r w:rsidR="00022A29">
              <w:t>eskrivelse</w:t>
            </w:r>
          </w:p>
        </w:tc>
        <w:tc>
          <w:tcPr>
            <w:tcW w:w="6866" w:type="dxa"/>
          </w:tcPr>
          <w:p w:rsidR="00D95A1F" w:rsidRDefault="00D95A1F" w:rsidP="00D95A1F">
            <w:pPr>
              <w:pStyle w:val="NormalWeb"/>
            </w:pPr>
            <w:r>
              <w:t xml:space="preserve">Med denne funksjonen sikrer klubben at frivillige, de aktive og foreldrene har en felles forståelse for </w:t>
            </w:r>
            <w:r w:rsidR="00DF2D08">
              <w:t>hvordan man følger opp dommere i klubben</w:t>
            </w:r>
            <w:r>
              <w:t>.</w:t>
            </w:r>
          </w:p>
          <w:p w:rsidR="00DF2D08" w:rsidRDefault="00BE5DB0" w:rsidP="00113B05">
            <w:pPr>
              <w:pStyle w:val="NormalWeb"/>
            </w:pPr>
            <w:r>
              <w:t>Dommeransvarlig</w:t>
            </w:r>
            <w:r w:rsidR="00113B05">
              <w:t xml:space="preserve"> </w:t>
            </w:r>
            <w:r w:rsidR="00D95A1F">
              <w:t>skal kjenne til klubbens visjon, verdier, mål og handlingsplaner. </w:t>
            </w:r>
          </w:p>
          <w:p w:rsidR="00022A29" w:rsidRDefault="00D95A1F" w:rsidP="00113B05">
            <w:pPr>
              <w:pStyle w:val="NormalWeb"/>
              <w:rPr>
                <w:rFonts w:ascii="Arial" w:hAnsi="Arial" w:cs="Arial"/>
                <w:vanish/>
                <w:color w:val="464646"/>
                <w:sz w:val="15"/>
                <w:szCs w:val="15"/>
              </w:rPr>
            </w:pPr>
            <w:r>
              <w:t>Personen må gjennom sin væremåte opptre som en god ambassadør for klubben.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t xml:space="preserve">Alle klubber må forholde seg til NFFs administrative datasystem FIKS. Dette er et viktig IT-verktøy som er ment å forenkle klubbhverdagen ved å gjøre det enklere for klubben å utføre viktige administrative arbeidsoppgaver. 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Klubben skal benytte FIKS for å sikre at spillere er forsikret, trenere har riktig kompetansenivå, kan melde på lag i serier, registrere kamprapporter, involvere frivillige til å påta seg nødvendige klubb- og lagroller og ikke minst skal FIKS være et styringsverktøy for å bli/være en ”Kvalitetsklubb”.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For å bli ”Kvalitetsklubb nivå 1” må klubben ha én person som innehar rollen FIKS-ansvarlig.</w:t>
            </w:r>
            <w:r w:rsidR="00022A29">
              <w:rPr>
                <w:rStyle w:val="Sterk"/>
                <w:rFonts w:ascii="Arial" w:hAnsi="Arial" w:cs="Arial"/>
                <w:i/>
                <w:iCs/>
                <w:vanish/>
                <w:color w:val="464646"/>
                <w:sz w:val="15"/>
                <w:szCs w:val="15"/>
              </w:rPr>
              <w:t>"Klubben skal ha en person som er FIKS-ansvarlig."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t xml:space="preserve">Alle klubber må forholde seg til NFFs administrative datasystem FIKS. Dette er et viktig IT-verktøy som er ment å forenkle klubbhverdagen ved å gjøre det enklere for klubben å utføre viktige administrative arbeidsoppgaver. 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Klubben skal benytte FIKS for å sikre at spillere er forsikret, trenere har riktig kompetansenivå, kan melde på lag i serier, registrere kamprapporter, involvere frivillige til å påta seg nødvendige klubb- og lagroller og ikke minst skal FIKS være et styringsverktøy for å bli/være en ”Kvalitetsklubb”.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For å bli ”Kvalitetsklubb nivå 1” må klubben ha én person som innehar rollen FIKS-ansvarlig.</w:t>
            </w:r>
            <w:r w:rsidR="00022A29">
              <w:rPr>
                <w:rStyle w:val="Sterk"/>
                <w:rFonts w:ascii="Arial" w:hAnsi="Arial" w:cs="Arial"/>
                <w:i/>
                <w:iCs/>
                <w:vanish/>
                <w:color w:val="464646"/>
                <w:sz w:val="15"/>
                <w:szCs w:val="15"/>
              </w:rPr>
              <w:t>"Klubben skal ha en person som er FIKS-ansvarlig."</w:t>
            </w:r>
          </w:p>
          <w:p w:rsidR="00022A29" w:rsidRDefault="00022A29" w:rsidP="00022A29"/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Ansvar</w:t>
            </w:r>
          </w:p>
        </w:tc>
        <w:tc>
          <w:tcPr>
            <w:tcW w:w="6866" w:type="dxa"/>
          </w:tcPr>
          <w:p w:rsidR="00BE5DB0" w:rsidRPr="00BE5DB0" w:rsidRDefault="00BE5DB0" w:rsidP="00BE5DB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E5DB0">
              <w:rPr>
                <w:color w:val="000000"/>
                <w:sz w:val="24"/>
                <w:szCs w:val="24"/>
              </w:rPr>
              <w:t>Fordele dommeroppgaver, sette opp dommere ti</w:t>
            </w:r>
            <w:r>
              <w:rPr>
                <w:color w:val="000000"/>
                <w:sz w:val="24"/>
                <w:szCs w:val="24"/>
              </w:rPr>
              <w:t>l interne kamper</w:t>
            </w:r>
          </w:p>
          <w:p w:rsidR="00BE5DB0" w:rsidRPr="00632FC0" w:rsidRDefault="00BE5DB0" w:rsidP="00BE5DB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E5DB0">
              <w:rPr>
                <w:color w:val="000000"/>
                <w:sz w:val="24"/>
                <w:szCs w:val="24"/>
              </w:rPr>
              <w:t>Rekruttere nye dommere</w:t>
            </w:r>
          </w:p>
          <w:p w:rsidR="00632FC0" w:rsidRPr="00BE5DB0" w:rsidRDefault="00632FC0" w:rsidP="00BE5DB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Gjennomføre klubbdommerkurs</w:t>
            </w:r>
          </w:p>
          <w:p w:rsidR="00BE5DB0" w:rsidRPr="00BE5DB0" w:rsidRDefault="00BE5DB0" w:rsidP="00BE5DB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E5DB0">
              <w:rPr>
                <w:color w:val="000000"/>
                <w:sz w:val="24"/>
                <w:szCs w:val="24"/>
              </w:rPr>
              <w:t xml:space="preserve">Opplæring </w:t>
            </w:r>
            <w:r w:rsidR="00632FC0">
              <w:rPr>
                <w:color w:val="000000"/>
                <w:sz w:val="24"/>
                <w:szCs w:val="24"/>
              </w:rPr>
              <w:t xml:space="preserve">og oppfølging </w:t>
            </w:r>
            <w:r w:rsidRPr="00BE5DB0">
              <w:rPr>
                <w:color w:val="000000"/>
                <w:sz w:val="24"/>
                <w:szCs w:val="24"/>
              </w:rPr>
              <w:t>av eksisterende og nye dommere</w:t>
            </w:r>
          </w:p>
          <w:p w:rsidR="00BE5DB0" w:rsidRPr="00BE5DB0" w:rsidRDefault="00BE5DB0" w:rsidP="00BE5DB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E5DB0">
              <w:rPr>
                <w:color w:val="000000"/>
                <w:sz w:val="24"/>
                <w:szCs w:val="24"/>
              </w:rPr>
              <w:t>Være et møte</w:t>
            </w:r>
            <w:r>
              <w:rPr>
                <w:color w:val="000000"/>
                <w:sz w:val="24"/>
                <w:szCs w:val="24"/>
              </w:rPr>
              <w:t>sted for dommere</w:t>
            </w:r>
          </w:p>
          <w:p w:rsidR="00BE5DB0" w:rsidRPr="00BE5DB0" w:rsidRDefault="00BE5DB0" w:rsidP="00BE5DB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E5DB0">
              <w:rPr>
                <w:color w:val="000000"/>
                <w:sz w:val="24"/>
                <w:szCs w:val="24"/>
              </w:rPr>
              <w:t>Sørge for at</w:t>
            </w:r>
            <w:r>
              <w:rPr>
                <w:color w:val="000000"/>
                <w:sz w:val="24"/>
                <w:szCs w:val="24"/>
              </w:rPr>
              <w:t xml:space="preserve"> vi </w:t>
            </w:r>
            <w:r w:rsidRPr="00BE5DB0">
              <w:rPr>
                <w:color w:val="000000"/>
                <w:sz w:val="24"/>
                <w:szCs w:val="24"/>
              </w:rPr>
              <w:t xml:space="preserve">stiller med dommere i møter </w:t>
            </w:r>
            <w:r w:rsidR="00632FC0">
              <w:rPr>
                <w:color w:val="000000"/>
                <w:sz w:val="24"/>
                <w:szCs w:val="24"/>
              </w:rPr>
              <w:t xml:space="preserve">hos </w:t>
            </w:r>
            <w:r w:rsidRPr="00BE5DB0">
              <w:rPr>
                <w:color w:val="000000"/>
                <w:sz w:val="24"/>
                <w:szCs w:val="24"/>
              </w:rPr>
              <w:t>kretsen der dommere bør delta</w:t>
            </w:r>
          </w:p>
          <w:p w:rsidR="00BE5DB0" w:rsidRPr="00BE5DB0" w:rsidRDefault="00BE5DB0" w:rsidP="00BE5DB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E5DB0">
              <w:rPr>
                <w:color w:val="000000"/>
                <w:sz w:val="24"/>
                <w:szCs w:val="24"/>
              </w:rPr>
              <w:t>Informere dommere om aktuelle saker og tilby kurs</w:t>
            </w:r>
          </w:p>
          <w:p w:rsidR="002C1137" w:rsidRPr="00887900" w:rsidRDefault="00BE5DB0" w:rsidP="00BE5DB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E5DB0">
              <w:rPr>
                <w:color w:val="000000"/>
                <w:sz w:val="24"/>
                <w:szCs w:val="24"/>
              </w:rPr>
              <w:t>Invitere til årlig dommerkveld</w:t>
            </w:r>
          </w:p>
          <w:p w:rsidR="00887900" w:rsidRPr="00AD5D03" w:rsidRDefault="00887900" w:rsidP="00BE5DB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Lage dommeroversikt og vedlikeholde denne</w:t>
            </w:r>
          </w:p>
          <w:p w:rsidR="00AD5D03" w:rsidRPr="00BE5DB0" w:rsidRDefault="00AD5D03" w:rsidP="00BE5DB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Lage rapport over dommeraktivitet</w:t>
            </w:r>
          </w:p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Rapporterer til</w:t>
            </w:r>
          </w:p>
        </w:tc>
        <w:tc>
          <w:tcPr>
            <w:tcW w:w="6866" w:type="dxa"/>
          </w:tcPr>
          <w:p w:rsidR="00113B05" w:rsidRDefault="00D95A1F" w:rsidP="006A3FDB">
            <w:r>
              <w:t>Leder AU fotball</w:t>
            </w:r>
          </w:p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Kompetanse</w:t>
            </w:r>
          </w:p>
        </w:tc>
        <w:tc>
          <w:tcPr>
            <w:tcW w:w="6866" w:type="dxa"/>
          </w:tcPr>
          <w:p w:rsidR="001E7E39" w:rsidRDefault="00BE5DB0" w:rsidP="006A3FDB">
            <w:r>
              <w:t>Rekruttdommerkurs</w:t>
            </w:r>
          </w:p>
          <w:p w:rsidR="00D95A1F" w:rsidRDefault="00D95A1F" w:rsidP="006A3FDB">
            <w:r>
              <w:t>Lederkurs FLK1</w:t>
            </w:r>
          </w:p>
          <w:p w:rsidR="00D95A1F" w:rsidRDefault="00D95A1F" w:rsidP="006A3FDB">
            <w:r>
              <w:t>Interne Sagene kurs</w:t>
            </w:r>
          </w:p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Nyttige hjelpemidler</w:t>
            </w:r>
          </w:p>
        </w:tc>
        <w:tc>
          <w:tcPr>
            <w:tcW w:w="6866" w:type="dxa"/>
          </w:tcPr>
          <w:p w:rsidR="00A53C79" w:rsidRDefault="00A53C79" w:rsidP="00A53C79">
            <w:hyperlink r:id="rId8" w:history="1">
              <w:r w:rsidRPr="000F2382">
                <w:rPr>
                  <w:rStyle w:val="Hyperkobling"/>
                </w:rPr>
                <w:t>Hjemmeside Sagene IF</w:t>
              </w:r>
            </w:hyperlink>
          </w:p>
          <w:p w:rsidR="00A53C79" w:rsidRDefault="00A53C79" w:rsidP="00A53C79">
            <w:hyperlink r:id="rId9" w:history="1">
              <w:r w:rsidRPr="000F2382">
                <w:rPr>
                  <w:rStyle w:val="Hyperkobling"/>
                </w:rPr>
                <w:t>Hjemmeside Sagene IF Fotball</w:t>
              </w:r>
            </w:hyperlink>
          </w:p>
          <w:p w:rsidR="00A53C79" w:rsidRPr="000F2382" w:rsidRDefault="00A53C79" w:rsidP="00A53C79">
            <w:pPr>
              <w:rPr>
                <w:rStyle w:val="Hyperkobling"/>
              </w:rPr>
            </w:pPr>
            <w:r>
              <w:rPr>
                <w:rStyle w:val="Hyperkobling"/>
              </w:rPr>
              <w:fldChar w:fldCharType="begin"/>
            </w:r>
            <w:r>
              <w:rPr>
                <w:rStyle w:val="Hyperkobling"/>
              </w:rPr>
              <w:instrText xml:space="preserve"> HYPERLINK "https://sageneif.no/for_frivillige/politiattest/" </w:instrText>
            </w:r>
            <w:r>
              <w:rPr>
                <w:rStyle w:val="Hyperkobling"/>
              </w:rPr>
            </w:r>
            <w:r>
              <w:rPr>
                <w:rStyle w:val="Hyperkobling"/>
              </w:rPr>
              <w:fldChar w:fldCharType="separate"/>
            </w:r>
            <w:r w:rsidRPr="000F2382">
              <w:rPr>
                <w:rStyle w:val="Hyperkobling"/>
              </w:rPr>
              <w:t>Hjemmeside Sagene IF P</w:t>
            </w:r>
            <w:r w:rsidRPr="000F2382">
              <w:rPr>
                <w:rStyle w:val="Hyperkobling"/>
              </w:rPr>
              <w:t>o</w:t>
            </w:r>
            <w:r w:rsidRPr="000F2382">
              <w:rPr>
                <w:rStyle w:val="Hyperkobling"/>
              </w:rPr>
              <w:t>litiattest</w:t>
            </w:r>
          </w:p>
          <w:p w:rsidR="00A53C79" w:rsidRDefault="00A53C79" w:rsidP="00A53C79">
            <w:r>
              <w:rPr>
                <w:rStyle w:val="Hyperkobling"/>
              </w:rPr>
              <w:fldChar w:fldCharType="end"/>
            </w:r>
            <w:hyperlink r:id="rId10" w:history="1">
              <w:r w:rsidRPr="000F2382">
                <w:rPr>
                  <w:rStyle w:val="Hyperkobling"/>
                </w:rPr>
                <w:t>Klubbhåndbok</w:t>
              </w:r>
            </w:hyperlink>
          </w:p>
          <w:p w:rsidR="00A53C79" w:rsidRDefault="00A53C79" w:rsidP="00A53C79">
            <w:hyperlink r:id="rId11" w:history="1">
              <w:proofErr w:type="spellStart"/>
              <w:r w:rsidRPr="000F2382">
                <w:rPr>
                  <w:rStyle w:val="Hyperkobling"/>
                </w:rPr>
                <w:t>Organisasjonskart</w:t>
              </w:r>
            </w:hyperlink>
            <w:proofErr w:type="spellEnd"/>
          </w:p>
          <w:p w:rsidR="0096244A" w:rsidRDefault="0096244A" w:rsidP="006A3FDB">
            <w:r>
              <w:t>OFK Dommerside</w:t>
            </w:r>
          </w:p>
        </w:tc>
      </w:tr>
    </w:tbl>
    <w:p w:rsidR="001E7E39" w:rsidRDefault="001E7E39"/>
    <w:p w:rsidR="001E7E39" w:rsidRPr="001E7E39" w:rsidRDefault="001E7E39" w:rsidP="001E7E39">
      <w:pPr>
        <w:pStyle w:val="Overskrift1"/>
      </w:pPr>
      <w:r w:rsidRPr="001E7E39">
        <w:t>Historikk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1559"/>
        <w:gridCol w:w="2718"/>
        <w:gridCol w:w="1813"/>
      </w:tblGrid>
      <w:tr w:rsidR="001E7E39" w:rsidTr="0025149F">
        <w:tc>
          <w:tcPr>
            <w:tcW w:w="1812" w:type="dxa"/>
          </w:tcPr>
          <w:p w:rsidR="001E7E39" w:rsidRDefault="001E7E39"/>
        </w:tc>
        <w:tc>
          <w:tcPr>
            <w:tcW w:w="1160" w:type="dxa"/>
          </w:tcPr>
          <w:p w:rsidR="001E7E39" w:rsidRDefault="001E7E39">
            <w:r>
              <w:t>Når</w:t>
            </w:r>
          </w:p>
        </w:tc>
        <w:tc>
          <w:tcPr>
            <w:tcW w:w="1559" w:type="dxa"/>
          </w:tcPr>
          <w:p w:rsidR="001E7E39" w:rsidRDefault="001E7E39">
            <w:r>
              <w:t>Hvem</w:t>
            </w:r>
          </w:p>
        </w:tc>
        <w:tc>
          <w:tcPr>
            <w:tcW w:w="2718" w:type="dxa"/>
          </w:tcPr>
          <w:p w:rsidR="001E7E39" w:rsidRDefault="001E7E39">
            <w:r>
              <w:t>Beskrivelse</w:t>
            </w:r>
          </w:p>
        </w:tc>
        <w:tc>
          <w:tcPr>
            <w:tcW w:w="1813" w:type="dxa"/>
          </w:tcPr>
          <w:p w:rsidR="001E7E39" w:rsidRDefault="001E7E39">
            <w:r>
              <w:t>Godkjent</w:t>
            </w:r>
          </w:p>
        </w:tc>
      </w:tr>
      <w:tr w:rsidR="001E7E39" w:rsidTr="0025149F">
        <w:tc>
          <w:tcPr>
            <w:tcW w:w="1812" w:type="dxa"/>
          </w:tcPr>
          <w:p w:rsidR="001E7E39" w:rsidRDefault="001E7E39">
            <w:r>
              <w:t>Opprettet</w:t>
            </w:r>
          </w:p>
        </w:tc>
        <w:tc>
          <w:tcPr>
            <w:tcW w:w="1160" w:type="dxa"/>
          </w:tcPr>
          <w:p w:rsidR="001E7E39" w:rsidRDefault="00D95A1F">
            <w:r>
              <w:t>03</w:t>
            </w:r>
            <w:r w:rsidR="00393EA8">
              <w:t>.0</w:t>
            </w:r>
            <w:r>
              <w:t>1.17</w:t>
            </w:r>
          </w:p>
        </w:tc>
        <w:tc>
          <w:tcPr>
            <w:tcW w:w="1559" w:type="dxa"/>
          </w:tcPr>
          <w:p w:rsidR="001E7E39" w:rsidRDefault="002C1137">
            <w:r>
              <w:t>Einar Eriksen</w:t>
            </w:r>
          </w:p>
        </w:tc>
        <w:tc>
          <w:tcPr>
            <w:tcW w:w="2718" w:type="dxa"/>
          </w:tcPr>
          <w:p w:rsidR="001E7E39" w:rsidRDefault="002C1137">
            <w:r>
              <w:t>Første versjon</w:t>
            </w:r>
          </w:p>
        </w:tc>
        <w:tc>
          <w:tcPr>
            <w:tcW w:w="1813" w:type="dxa"/>
          </w:tcPr>
          <w:p w:rsidR="001E7E39" w:rsidRDefault="0025149F">
            <w:r>
              <w:t>Styremøte</w:t>
            </w:r>
          </w:p>
        </w:tc>
      </w:tr>
      <w:tr w:rsidR="001E7E39" w:rsidTr="0025149F">
        <w:tc>
          <w:tcPr>
            <w:tcW w:w="1812" w:type="dxa"/>
          </w:tcPr>
          <w:p w:rsidR="001E7E39" w:rsidRDefault="001E7E39">
            <w:r>
              <w:t>Endret</w:t>
            </w:r>
          </w:p>
        </w:tc>
        <w:tc>
          <w:tcPr>
            <w:tcW w:w="1160" w:type="dxa"/>
          </w:tcPr>
          <w:p w:rsidR="001E7E39" w:rsidRDefault="00DF2D08">
            <w:r>
              <w:t>04.12.18</w:t>
            </w:r>
          </w:p>
        </w:tc>
        <w:tc>
          <w:tcPr>
            <w:tcW w:w="1559" w:type="dxa"/>
          </w:tcPr>
          <w:p w:rsidR="001E7E39" w:rsidRDefault="00DF2D08">
            <w:r>
              <w:t>Einar Eriksen</w:t>
            </w:r>
          </w:p>
        </w:tc>
        <w:tc>
          <w:tcPr>
            <w:tcW w:w="2718" w:type="dxa"/>
          </w:tcPr>
          <w:p w:rsidR="001E7E39" w:rsidRDefault="00DF2D08">
            <w:r>
              <w:t>Andre versjon</w:t>
            </w:r>
          </w:p>
        </w:tc>
        <w:tc>
          <w:tcPr>
            <w:tcW w:w="1813" w:type="dxa"/>
          </w:tcPr>
          <w:p w:rsidR="001E7E39" w:rsidRDefault="00DF2D08">
            <w:r>
              <w:t>Styremøte</w:t>
            </w:r>
          </w:p>
        </w:tc>
      </w:tr>
    </w:tbl>
    <w:p w:rsidR="001E7E39" w:rsidRDefault="001E7E39"/>
    <w:p w:rsidR="00211AF2" w:rsidRDefault="00211AF2">
      <w:pPr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211AF2" w:rsidRPr="00211AF2" w:rsidRDefault="00211AF2" w:rsidP="00211AF2">
      <w:pPr>
        <w:spacing w:before="100" w:beforeAutospacing="1" w:after="100" w:afterAutospacing="1"/>
        <w:rPr>
          <w:sz w:val="24"/>
          <w:szCs w:val="24"/>
        </w:rPr>
      </w:pPr>
      <w:r w:rsidRPr="00211AF2">
        <w:rPr>
          <w:b/>
          <w:bCs/>
          <w:color w:val="000000"/>
          <w:sz w:val="24"/>
          <w:szCs w:val="24"/>
        </w:rPr>
        <w:lastRenderedPageBreak/>
        <w:t>Rekruttering</w:t>
      </w:r>
    </w:p>
    <w:p w:rsidR="00211AF2" w:rsidRPr="00211AF2" w:rsidRDefault="00211AF2" w:rsidP="00211AF2">
      <w:pPr>
        <w:spacing w:before="100" w:beforeAutospacing="1" w:after="100" w:afterAutospacing="1"/>
        <w:rPr>
          <w:sz w:val="24"/>
          <w:szCs w:val="24"/>
        </w:rPr>
      </w:pPr>
      <w:r w:rsidRPr="00211AF2">
        <w:rPr>
          <w:color w:val="000000"/>
          <w:sz w:val="24"/>
          <w:szCs w:val="24"/>
        </w:rPr>
        <w:t xml:space="preserve">Spillere som fyller 13 år vil få tilbud om dommerkurs hvert år. Dette kurset kjøres i forkant av seriestart. Alle ungdommer som ønsker å dømme 7 er eller 5 er kamper i </w:t>
      </w:r>
      <w:r>
        <w:rPr>
          <w:color w:val="000000"/>
          <w:sz w:val="24"/>
          <w:szCs w:val="24"/>
        </w:rPr>
        <w:t>Sagene</w:t>
      </w:r>
      <w:r w:rsidRPr="00211AF2">
        <w:rPr>
          <w:color w:val="000000"/>
          <w:sz w:val="24"/>
          <w:szCs w:val="24"/>
        </w:rPr>
        <w:t xml:space="preserve"> må ha gjennomført dommerkurset. Nye dommere i klubben rekrutteres dermed fra 13 år og får prøve seg på 7 er og 5 er kamper i serien.  Dommere får godtgjørelse</w:t>
      </w:r>
      <w:r>
        <w:rPr>
          <w:color w:val="000000"/>
          <w:sz w:val="24"/>
          <w:szCs w:val="24"/>
        </w:rPr>
        <w:t xml:space="preserve"> på kr 15</w:t>
      </w:r>
      <w:r w:rsidRPr="00211AF2">
        <w:rPr>
          <w:color w:val="000000"/>
          <w:sz w:val="24"/>
          <w:szCs w:val="24"/>
        </w:rPr>
        <w:t xml:space="preserve">0 </w:t>
      </w:r>
      <w:proofErr w:type="gramStart"/>
      <w:r>
        <w:rPr>
          <w:color w:val="000000"/>
          <w:sz w:val="24"/>
          <w:szCs w:val="24"/>
        </w:rPr>
        <w:t xml:space="preserve">pr </w:t>
      </w:r>
      <w:r w:rsidRPr="00211AF2">
        <w:rPr>
          <w:color w:val="000000"/>
          <w:sz w:val="24"/>
          <w:szCs w:val="24"/>
        </w:rPr>
        <w:t xml:space="preserve"> kamp</w:t>
      </w:r>
      <w:proofErr w:type="gramEnd"/>
      <w:r w:rsidRPr="00211AF2">
        <w:rPr>
          <w:color w:val="000000"/>
          <w:sz w:val="24"/>
          <w:szCs w:val="24"/>
        </w:rPr>
        <w:t>, dommerkvittering/regning leveres til trener på la</w:t>
      </w:r>
      <w:r>
        <w:rPr>
          <w:color w:val="000000"/>
          <w:sz w:val="24"/>
          <w:szCs w:val="24"/>
        </w:rPr>
        <w:t>get som spiller kamp.</w:t>
      </w:r>
    </w:p>
    <w:p w:rsidR="00211AF2" w:rsidRPr="00211AF2" w:rsidRDefault="00211AF2" w:rsidP="00211AF2">
      <w:pPr>
        <w:spacing w:before="100" w:beforeAutospacing="1" w:after="100" w:afterAutospacing="1"/>
        <w:rPr>
          <w:sz w:val="24"/>
          <w:szCs w:val="24"/>
        </w:rPr>
      </w:pPr>
      <w:r w:rsidRPr="00211AF2">
        <w:rPr>
          <w:b/>
          <w:bCs/>
          <w:color w:val="000000"/>
          <w:sz w:val="24"/>
          <w:szCs w:val="24"/>
        </w:rPr>
        <w:t>Opplæring</w:t>
      </w:r>
    </w:p>
    <w:p w:rsidR="00211AF2" w:rsidRPr="00211AF2" w:rsidRDefault="00211AF2" w:rsidP="00211AF2">
      <w:pPr>
        <w:spacing w:before="100" w:beforeAutospacing="1" w:after="100" w:afterAutospacing="1"/>
        <w:rPr>
          <w:sz w:val="24"/>
          <w:szCs w:val="24"/>
        </w:rPr>
      </w:pPr>
      <w:r w:rsidRPr="00211AF2">
        <w:rPr>
          <w:color w:val="000000"/>
          <w:sz w:val="24"/>
          <w:szCs w:val="24"/>
        </w:rPr>
        <w:t>Klubbdommerkurs kjøres 1 gang pr år. Dette kjøres i samarbeid med kretsen</w:t>
      </w:r>
      <w:r w:rsidR="00A53C79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211AF2">
        <w:rPr>
          <w:color w:val="000000"/>
          <w:sz w:val="24"/>
          <w:szCs w:val="24"/>
        </w:rPr>
        <w:t>sammen med dommeransvarlig i klubben. De som ønsker dommerkurs i regi av kretsen kan melde seg på dette etter at de har fylt 16 år.</w:t>
      </w:r>
    </w:p>
    <w:p w:rsidR="00211AF2" w:rsidRPr="00211AF2" w:rsidRDefault="00211AF2" w:rsidP="00211AF2">
      <w:pPr>
        <w:spacing w:before="100" w:beforeAutospacing="1" w:after="100" w:afterAutospacing="1"/>
        <w:rPr>
          <w:sz w:val="24"/>
          <w:szCs w:val="24"/>
        </w:rPr>
      </w:pPr>
      <w:r w:rsidRPr="00211AF2">
        <w:rPr>
          <w:b/>
          <w:bCs/>
          <w:color w:val="000000"/>
          <w:sz w:val="24"/>
          <w:szCs w:val="24"/>
        </w:rPr>
        <w:t>Dommerforum</w:t>
      </w:r>
    </w:p>
    <w:p w:rsidR="00211AF2" w:rsidRPr="00211AF2" w:rsidRDefault="00211AF2" w:rsidP="00211AF2">
      <w:pPr>
        <w:spacing w:before="100" w:beforeAutospacing="1" w:after="100" w:afterAutospacing="1"/>
        <w:rPr>
          <w:sz w:val="24"/>
          <w:szCs w:val="24"/>
        </w:rPr>
      </w:pPr>
      <w:r w:rsidRPr="00211AF2">
        <w:rPr>
          <w:color w:val="000000"/>
          <w:sz w:val="24"/>
          <w:szCs w:val="24"/>
        </w:rPr>
        <w:t>Dommerforum er samlinger som klubben har med dommerne, både nye og etablerte. Her er det både sosial samling og enkelte dommersaker som er fokus. Dette kjøres 1</w:t>
      </w:r>
      <w:r w:rsidR="00A53C79">
        <w:rPr>
          <w:color w:val="000000"/>
          <w:sz w:val="24"/>
          <w:szCs w:val="24"/>
        </w:rPr>
        <w:t>-2</w:t>
      </w:r>
      <w:r w:rsidRPr="00211AF2">
        <w:rPr>
          <w:color w:val="000000"/>
          <w:sz w:val="24"/>
          <w:szCs w:val="24"/>
        </w:rPr>
        <w:t xml:space="preserve"> gang</w:t>
      </w:r>
      <w:r w:rsidR="00A53C79">
        <w:rPr>
          <w:color w:val="000000"/>
          <w:sz w:val="24"/>
          <w:szCs w:val="24"/>
        </w:rPr>
        <w:t>er</w:t>
      </w:r>
      <w:r w:rsidRPr="00211AF2">
        <w:rPr>
          <w:color w:val="000000"/>
          <w:sz w:val="24"/>
          <w:szCs w:val="24"/>
        </w:rPr>
        <w:t xml:space="preserve"> pr år.</w:t>
      </w:r>
    </w:p>
    <w:p w:rsidR="00211AF2" w:rsidRPr="00211AF2" w:rsidRDefault="00211AF2" w:rsidP="00211AF2">
      <w:pPr>
        <w:spacing w:before="100" w:beforeAutospacing="1" w:after="100" w:afterAutospacing="1"/>
        <w:rPr>
          <w:sz w:val="24"/>
          <w:szCs w:val="24"/>
        </w:rPr>
      </w:pPr>
      <w:r w:rsidRPr="00211AF2">
        <w:rPr>
          <w:b/>
          <w:bCs/>
          <w:color w:val="000000"/>
          <w:sz w:val="24"/>
          <w:szCs w:val="24"/>
        </w:rPr>
        <w:t>Tilrettelegging og stimuli overfor dommerne fra klubbens side</w:t>
      </w:r>
    </w:p>
    <w:p w:rsidR="00211AF2" w:rsidRPr="00211AF2" w:rsidRDefault="00211AF2" w:rsidP="00211AF2">
      <w:pPr>
        <w:spacing w:before="100" w:beforeAutospacing="1" w:after="100" w:afterAutospacing="1"/>
        <w:rPr>
          <w:sz w:val="24"/>
          <w:szCs w:val="24"/>
        </w:rPr>
      </w:pPr>
      <w:r w:rsidRPr="00211AF2">
        <w:rPr>
          <w:color w:val="000000"/>
          <w:sz w:val="24"/>
          <w:szCs w:val="24"/>
        </w:rPr>
        <w:t xml:space="preserve">Klubben stiller med dommerutstyr som dommerdrakter, </w:t>
      </w:r>
      <w:proofErr w:type="spellStart"/>
      <w:r w:rsidRPr="00211AF2">
        <w:rPr>
          <w:color w:val="000000"/>
          <w:sz w:val="24"/>
          <w:szCs w:val="24"/>
        </w:rPr>
        <w:t>tshirt</w:t>
      </w:r>
      <w:proofErr w:type="spellEnd"/>
      <w:r w:rsidRPr="00211AF2">
        <w:rPr>
          <w:color w:val="000000"/>
          <w:sz w:val="24"/>
          <w:szCs w:val="24"/>
        </w:rPr>
        <w:t>, vester eller genser, fløyte, etc. Alle som dømmer i klubben får godtgjørelse i henhold til satser fra kretsen i tillegg vil dommerne få dommerutstyr som de trenger for å gjøre en god innsats.</w:t>
      </w:r>
    </w:p>
    <w:p w:rsidR="004A5CD1" w:rsidRDefault="004A5CD1"/>
    <w:sectPr w:rsidR="004A5CD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97" w:rsidRDefault="00FA4D97" w:rsidP="002C1137">
      <w:r>
        <w:separator/>
      </w:r>
    </w:p>
  </w:endnote>
  <w:endnote w:type="continuationSeparator" w:id="0">
    <w:p w:rsidR="00FA4D97" w:rsidRDefault="00FA4D97" w:rsidP="002C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37" w:rsidRDefault="002C1137" w:rsidP="002C1137">
    <w:pPr>
      <w:pStyle w:val="Bunntekst"/>
      <w:jc w:val="center"/>
    </w:pPr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Sagene IF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skal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være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et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idrettslag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som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gir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alle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mulighet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til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å delta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i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idrettsaktivitet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med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riktig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kvalitet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i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et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godt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miljø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97" w:rsidRDefault="00FA4D97" w:rsidP="002C1137">
      <w:r>
        <w:separator/>
      </w:r>
    </w:p>
  </w:footnote>
  <w:footnote w:type="continuationSeparator" w:id="0">
    <w:p w:rsidR="00FA4D97" w:rsidRDefault="00FA4D97" w:rsidP="002C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37" w:rsidRPr="002C1137" w:rsidRDefault="002C1137" w:rsidP="002C1137">
    <w:pPr>
      <w:pStyle w:val="Topptekst"/>
      <w:jc w:val="center"/>
      <w:rPr>
        <w:rFonts w:ascii="Trebuchet MS" w:hAnsi="Trebuchet MS" w:cs="Helvetica"/>
        <w:b/>
        <w:bCs/>
        <w:color w:val="000000"/>
        <w:sz w:val="30"/>
        <w:szCs w:val="30"/>
        <w:lang w:val="en"/>
      </w:rPr>
    </w:pPr>
    <w:proofErr w:type="spellStart"/>
    <w:r w:rsidRPr="002C1137">
      <w:rPr>
        <w:rFonts w:ascii="Trebuchet MS" w:hAnsi="Trebuchet MS" w:cs="Helvetica"/>
        <w:b/>
        <w:bCs/>
        <w:color w:val="000000"/>
        <w:sz w:val="30"/>
        <w:szCs w:val="30"/>
        <w:lang w:val="en"/>
      </w:rPr>
      <w:t>Stjerner</w:t>
    </w:r>
    <w:proofErr w:type="spellEnd"/>
    <w:r w:rsidRPr="002C1137"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 w:rsidRPr="002C1137">
      <w:rPr>
        <w:rFonts w:ascii="Trebuchet MS" w:hAnsi="Trebuchet MS" w:cs="Helvetica"/>
        <w:b/>
        <w:bCs/>
        <w:color w:val="000000"/>
        <w:sz w:val="30"/>
        <w:szCs w:val="30"/>
        <w:lang w:val="en"/>
      </w:rPr>
      <w:t>i</w:t>
    </w:r>
    <w:proofErr w:type="spellEnd"/>
    <w:r w:rsidRPr="002C1137"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striper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37F"/>
    <w:multiLevelType w:val="multilevel"/>
    <w:tmpl w:val="BF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32C6B"/>
    <w:multiLevelType w:val="hybridMultilevel"/>
    <w:tmpl w:val="721C0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56A6"/>
    <w:multiLevelType w:val="hybridMultilevel"/>
    <w:tmpl w:val="43A6ABF2"/>
    <w:lvl w:ilvl="0" w:tplc="F4E0C7D4">
      <w:start w:val="1"/>
      <w:numFmt w:val="bullet"/>
      <w:pStyle w:val="Punktmerket1"/>
      <w:lvlText w:val="•"/>
      <w:lvlJc w:val="left"/>
      <w:pPr>
        <w:tabs>
          <w:tab w:val="num" w:pos="360"/>
        </w:tabs>
        <w:ind w:left="170" w:hanging="170"/>
      </w:pPr>
      <w:rPr>
        <w:rFonts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95416"/>
    <w:multiLevelType w:val="multilevel"/>
    <w:tmpl w:val="114C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26445"/>
    <w:multiLevelType w:val="multilevel"/>
    <w:tmpl w:val="CF08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39"/>
    <w:rsid w:val="00022A29"/>
    <w:rsid w:val="0004597E"/>
    <w:rsid w:val="000E38D2"/>
    <w:rsid w:val="00113B05"/>
    <w:rsid w:val="00147B83"/>
    <w:rsid w:val="001E7E39"/>
    <w:rsid w:val="001F0E8B"/>
    <w:rsid w:val="00211AF2"/>
    <w:rsid w:val="0024181F"/>
    <w:rsid w:val="00243E4D"/>
    <w:rsid w:val="0025149F"/>
    <w:rsid w:val="002649D1"/>
    <w:rsid w:val="00272AA1"/>
    <w:rsid w:val="00283BE7"/>
    <w:rsid w:val="002C1137"/>
    <w:rsid w:val="002F4541"/>
    <w:rsid w:val="002F462E"/>
    <w:rsid w:val="00366D86"/>
    <w:rsid w:val="00393EA8"/>
    <w:rsid w:val="0042050B"/>
    <w:rsid w:val="00425F4A"/>
    <w:rsid w:val="0045732A"/>
    <w:rsid w:val="004A3B98"/>
    <w:rsid w:val="004A5CD1"/>
    <w:rsid w:val="005072C8"/>
    <w:rsid w:val="005237F4"/>
    <w:rsid w:val="0059427C"/>
    <w:rsid w:val="005D3902"/>
    <w:rsid w:val="005E4983"/>
    <w:rsid w:val="005E7AEC"/>
    <w:rsid w:val="005F58E4"/>
    <w:rsid w:val="005F7371"/>
    <w:rsid w:val="00632FC0"/>
    <w:rsid w:val="006E2D54"/>
    <w:rsid w:val="00710A0C"/>
    <w:rsid w:val="00796DEC"/>
    <w:rsid w:val="00804F67"/>
    <w:rsid w:val="00887900"/>
    <w:rsid w:val="0096244A"/>
    <w:rsid w:val="009740CC"/>
    <w:rsid w:val="009A6FCF"/>
    <w:rsid w:val="00A53C79"/>
    <w:rsid w:val="00AA4527"/>
    <w:rsid w:val="00AD5D03"/>
    <w:rsid w:val="00B25FE2"/>
    <w:rsid w:val="00B4223B"/>
    <w:rsid w:val="00BB6278"/>
    <w:rsid w:val="00BE16F7"/>
    <w:rsid w:val="00BE5DB0"/>
    <w:rsid w:val="00C66037"/>
    <w:rsid w:val="00C741D0"/>
    <w:rsid w:val="00CB0025"/>
    <w:rsid w:val="00D11FC5"/>
    <w:rsid w:val="00D779CF"/>
    <w:rsid w:val="00D813FE"/>
    <w:rsid w:val="00D95A1F"/>
    <w:rsid w:val="00DA7799"/>
    <w:rsid w:val="00DF2D08"/>
    <w:rsid w:val="00E203C2"/>
    <w:rsid w:val="00E3504D"/>
    <w:rsid w:val="00E5481D"/>
    <w:rsid w:val="00F50B10"/>
    <w:rsid w:val="00F9091E"/>
    <w:rsid w:val="00F934E4"/>
    <w:rsid w:val="00F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ADB4"/>
  <w15:chartTrackingRefBased/>
  <w15:docId w15:val="{D53907F5-BDA1-44F3-B0BC-EF7C5CEC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7E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Normal"/>
    <w:link w:val="BrdtekstTegn"/>
    <w:rsid w:val="001E7E39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rsid w:val="001E7E3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Punktmerket1">
    <w:name w:val="Punktmerket 1"/>
    <w:basedOn w:val="Normal"/>
    <w:rsid w:val="001E7E39"/>
    <w:pPr>
      <w:numPr>
        <w:numId w:val="1"/>
      </w:numPr>
      <w:tabs>
        <w:tab w:val="left" w:pos="170"/>
      </w:tabs>
    </w:pPr>
  </w:style>
  <w:style w:type="table" w:styleId="Tabellrutenett">
    <w:name w:val="Table Grid"/>
    <w:basedOn w:val="Vanligtabell"/>
    <w:uiPriority w:val="39"/>
    <w:rsid w:val="001E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E7E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E7E3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E7E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C11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113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C11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113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022A29"/>
    <w:rPr>
      <w:b/>
      <w:bCs/>
    </w:rPr>
  </w:style>
  <w:style w:type="paragraph" w:styleId="NormalWeb">
    <w:name w:val="Normal (Web)"/>
    <w:basedOn w:val="Normal"/>
    <w:uiPriority w:val="99"/>
    <w:unhideWhenUsed/>
    <w:rsid w:val="00022A29"/>
    <w:pPr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18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07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821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57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187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601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eneif.no/om_sagene_if/var_organisasj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ageneif.no/for_medlemm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geneif.no/vare_idretter/fotbal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Eriksen</dc:creator>
  <cp:keywords/>
  <dc:description/>
  <cp:lastModifiedBy>Einar Eriksen</cp:lastModifiedBy>
  <cp:revision>2</cp:revision>
  <dcterms:created xsi:type="dcterms:W3CDTF">2019-02-10T17:29:00Z</dcterms:created>
  <dcterms:modified xsi:type="dcterms:W3CDTF">2019-02-10T17:29:00Z</dcterms:modified>
</cp:coreProperties>
</file>